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nil"/>
          <w:left w:val="nil"/>
          <w:right w:val="nil"/>
        </w:tblBorders>
        <w:tblLayout w:type="fixed"/>
        <w:tblLook w:val="0000" w:firstRow="0" w:lastRow="0" w:firstColumn="0" w:lastColumn="0" w:noHBand="0" w:noVBand="0"/>
      </w:tblPr>
      <w:tblGrid>
        <w:gridCol w:w="1"/>
        <w:gridCol w:w="1"/>
        <w:gridCol w:w="1"/>
        <w:gridCol w:w="1"/>
        <w:gridCol w:w="1"/>
        <w:gridCol w:w="1"/>
        <w:gridCol w:w="2443"/>
        <w:gridCol w:w="2449"/>
        <w:gridCol w:w="2449"/>
        <w:gridCol w:w="2449"/>
        <w:gridCol w:w="2449"/>
        <w:gridCol w:w="2449"/>
        <w:gridCol w:w="3835"/>
      </w:tblGrid>
      <w:tr w:rsidR="007E1C29">
        <w:tblPrEx>
          <w:tblCellMar>
            <w:top w:w="0" w:type="dxa"/>
            <w:bottom w:w="0" w:type="dxa"/>
          </w:tblCellMar>
        </w:tblPrEx>
        <w:tc>
          <w:tcPr>
            <w:tcW w:w="18369" w:type="dxa"/>
            <w:hMerge w:val="restart"/>
            <w:tcBorders>
              <w:top w:val="single" w:sz="8" w:space="0" w:color="B3B3B3"/>
              <w:left w:val="single" w:sz="8" w:space="0" w:color="B3B3B3"/>
              <w:bottom w:val="single" w:sz="8" w:space="0" w:color="B3B3B3"/>
              <w:right w:val="single" w:sz="8" w:space="0" w:color="B3B3B3"/>
            </w:tcBorders>
            <w:shd w:val="clear" w:color="auto" w:fill="EAEAEA"/>
            <w:tcMar>
              <w:top w:w="200" w:type="nil"/>
              <w:left w:w="128" w:type="nil"/>
              <w:bottom w:w="200" w:type="nil"/>
              <w:right w:w="200" w:type="nil"/>
            </w:tcMar>
          </w:tcPr>
          <w:p w:rsidR="007E1C29" w:rsidRDefault="007E1C29">
            <w:pPr>
              <w:widowControl w:val="0"/>
              <w:autoSpaceDE w:val="0"/>
              <w:autoSpaceDN w:val="0"/>
              <w:adjustRightInd w:val="0"/>
              <w:rPr>
                <w:rFonts w:ascii="Helvetica" w:hAnsi="Helvetica" w:cs="Helvetica"/>
                <w:color w:val="FFFFFF"/>
                <w:sz w:val="25"/>
                <w:szCs w:val="25"/>
              </w:rPr>
            </w:pPr>
            <w:r>
              <w:rPr>
                <w:rFonts w:ascii="Helvetica" w:hAnsi="Helvetica" w:cs="Helvetica"/>
                <w:color w:val="FFFFFF"/>
                <w:sz w:val="38"/>
                <w:szCs w:val="38"/>
              </w:rPr>
              <w:t xml:space="preserve">Written Paper Rubric </w:t>
            </w:r>
          </w:p>
          <w:p w:rsidR="007E1C29" w:rsidRDefault="007E1C29">
            <w:pPr>
              <w:widowControl w:val="0"/>
              <w:autoSpaceDE w:val="0"/>
              <w:autoSpaceDN w:val="0"/>
              <w:adjustRightInd w:val="0"/>
              <w:rPr>
                <w:rFonts w:ascii="Helvetica" w:hAnsi="Helvetica" w:cs="Helvetica"/>
                <w:color w:val="FFFFFF"/>
                <w:sz w:val="25"/>
                <w:szCs w:val="25"/>
              </w:rPr>
            </w:pPr>
            <w:r>
              <w:rPr>
                <w:rFonts w:ascii="Helvetica" w:hAnsi="Helvetica" w:cs="Helvetica"/>
                <w:b/>
                <w:bCs/>
                <w:color w:val="FFFFFF"/>
                <w:sz w:val="25"/>
                <w:szCs w:val="25"/>
              </w:rPr>
              <w:t>100 %</w:t>
            </w:r>
          </w:p>
        </w:tc>
        <w:tc>
          <w:tcPr>
            <w:tcW w:w="18369" w:type="dxa"/>
            <w:hMerge/>
            <w:tcBorders>
              <w:top w:val="single" w:sz="8" w:space="0" w:color="B3B3B3"/>
              <w:left w:val="single" w:sz="8" w:space="0" w:color="B3B3B3"/>
              <w:bottom w:val="single" w:sz="8" w:space="0" w:color="B3B3B3"/>
              <w:right w:val="single" w:sz="8" w:space="0" w:color="B3B3B3"/>
            </w:tcBorders>
            <w:shd w:val="clear" w:color="auto" w:fill="EAEAEA"/>
            <w:tcMar>
              <w:top w:w="200" w:type="nil"/>
              <w:left w:w="128" w:type="nil"/>
              <w:bottom w:w="200" w:type="nil"/>
              <w:right w:w="200" w:type="nil"/>
            </w:tcMar>
          </w:tcPr>
          <w:p w:rsidR="007E1C29" w:rsidRDefault="007E1C29">
            <w:pPr>
              <w:widowControl w:val="0"/>
              <w:autoSpaceDE w:val="0"/>
              <w:autoSpaceDN w:val="0"/>
              <w:adjustRightInd w:val="0"/>
              <w:rPr>
                <w:rFonts w:ascii="Helvetica" w:hAnsi="Helvetica" w:cs="Helvetica"/>
                <w:color w:val="FFFFFF"/>
                <w:sz w:val="25"/>
                <w:szCs w:val="25"/>
              </w:rPr>
            </w:pPr>
          </w:p>
        </w:tc>
        <w:tc>
          <w:tcPr>
            <w:tcW w:w="18369" w:type="dxa"/>
            <w:hMerge/>
            <w:tcBorders>
              <w:top w:val="single" w:sz="8" w:space="0" w:color="B3B3B3"/>
              <w:left w:val="single" w:sz="8" w:space="0" w:color="B3B3B3"/>
              <w:bottom w:val="single" w:sz="8" w:space="0" w:color="B3B3B3"/>
              <w:right w:val="single" w:sz="8" w:space="0" w:color="B3B3B3"/>
            </w:tcBorders>
            <w:shd w:val="clear" w:color="auto" w:fill="EAEAEA"/>
            <w:tcMar>
              <w:top w:w="200" w:type="nil"/>
              <w:left w:w="128" w:type="nil"/>
              <w:bottom w:w="200" w:type="nil"/>
              <w:right w:w="200" w:type="nil"/>
            </w:tcMar>
          </w:tcPr>
          <w:p w:rsidR="007E1C29" w:rsidRDefault="007E1C29">
            <w:pPr>
              <w:widowControl w:val="0"/>
              <w:autoSpaceDE w:val="0"/>
              <w:autoSpaceDN w:val="0"/>
              <w:adjustRightInd w:val="0"/>
              <w:rPr>
                <w:rFonts w:ascii="Helvetica" w:hAnsi="Helvetica" w:cs="Helvetica"/>
                <w:color w:val="FFFFFF"/>
                <w:sz w:val="25"/>
                <w:szCs w:val="25"/>
              </w:rPr>
            </w:pPr>
          </w:p>
        </w:tc>
        <w:tc>
          <w:tcPr>
            <w:tcW w:w="18369" w:type="dxa"/>
            <w:hMerge/>
            <w:tcBorders>
              <w:top w:val="single" w:sz="8" w:space="0" w:color="B3B3B3"/>
              <w:left w:val="single" w:sz="8" w:space="0" w:color="B3B3B3"/>
              <w:bottom w:val="single" w:sz="8" w:space="0" w:color="B3B3B3"/>
              <w:right w:val="single" w:sz="8" w:space="0" w:color="B3B3B3"/>
            </w:tcBorders>
            <w:shd w:val="clear" w:color="auto" w:fill="EAEAEA"/>
            <w:tcMar>
              <w:top w:w="200" w:type="nil"/>
              <w:left w:w="128" w:type="nil"/>
              <w:bottom w:w="200" w:type="nil"/>
              <w:right w:w="200" w:type="nil"/>
            </w:tcMar>
          </w:tcPr>
          <w:p w:rsidR="007E1C29" w:rsidRDefault="007E1C29">
            <w:pPr>
              <w:widowControl w:val="0"/>
              <w:autoSpaceDE w:val="0"/>
              <w:autoSpaceDN w:val="0"/>
              <w:adjustRightInd w:val="0"/>
              <w:rPr>
                <w:rFonts w:ascii="Helvetica" w:hAnsi="Helvetica" w:cs="Helvetica"/>
                <w:color w:val="FFFFFF"/>
                <w:sz w:val="25"/>
                <w:szCs w:val="25"/>
              </w:rPr>
            </w:pPr>
          </w:p>
        </w:tc>
        <w:tc>
          <w:tcPr>
            <w:tcW w:w="18369" w:type="dxa"/>
            <w:hMerge/>
            <w:tcBorders>
              <w:top w:val="single" w:sz="8" w:space="0" w:color="B3B3B3"/>
              <w:left w:val="single" w:sz="8" w:space="0" w:color="B3B3B3"/>
              <w:bottom w:val="single" w:sz="8" w:space="0" w:color="B3B3B3"/>
              <w:right w:val="single" w:sz="8" w:space="0" w:color="B3B3B3"/>
            </w:tcBorders>
            <w:shd w:val="clear" w:color="auto" w:fill="EAEAEA"/>
            <w:tcMar>
              <w:top w:w="200" w:type="nil"/>
              <w:left w:w="128" w:type="nil"/>
              <w:bottom w:w="200" w:type="nil"/>
              <w:right w:w="200" w:type="nil"/>
            </w:tcMar>
          </w:tcPr>
          <w:p w:rsidR="007E1C29" w:rsidRDefault="007E1C29">
            <w:pPr>
              <w:widowControl w:val="0"/>
              <w:autoSpaceDE w:val="0"/>
              <w:autoSpaceDN w:val="0"/>
              <w:adjustRightInd w:val="0"/>
              <w:rPr>
                <w:rFonts w:ascii="Helvetica" w:hAnsi="Helvetica" w:cs="Helvetica"/>
                <w:color w:val="FFFFFF"/>
                <w:sz w:val="25"/>
                <w:szCs w:val="25"/>
              </w:rPr>
            </w:pPr>
          </w:p>
        </w:tc>
        <w:tc>
          <w:tcPr>
            <w:tcW w:w="18369" w:type="dxa"/>
            <w:hMerge/>
            <w:tcBorders>
              <w:top w:val="single" w:sz="8" w:space="0" w:color="B3B3B3"/>
              <w:left w:val="single" w:sz="8" w:space="0" w:color="B3B3B3"/>
              <w:bottom w:val="single" w:sz="8" w:space="0" w:color="B3B3B3"/>
              <w:right w:val="single" w:sz="8" w:space="0" w:color="B3B3B3"/>
            </w:tcBorders>
            <w:shd w:val="clear" w:color="auto" w:fill="EAEAEA"/>
            <w:tcMar>
              <w:top w:w="200" w:type="nil"/>
              <w:left w:w="128" w:type="nil"/>
              <w:bottom w:w="200" w:type="nil"/>
              <w:right w:w="200" w:type="nil"/>
            </w:tcMar>
          </w:tcPr>
          <w:p w:rsidR="007E1C29" w:rsidRDefault="007E1C29">
            <w:pPr>
              <w:widowControl w:val="0"/>
              <w:autoSpaceDE w:val="0"/>
              <w:autoSpaceDN w:val="0"/>
              <w:adjustRightInd w:val="0"/>
              <w:rPr>
                <w:rFonts w:ascii="Helvetica" w:hAnsi="Helvetica" w:cs="Helvetica"/>
                <w:color w:val="FFFFFF"/>
                <w:sz w:val="25"/>
                <w:szCs w:val="25"/>
              </w:rPr>
            </w:pPr>
          </w:p>
        </w:tc>
        <w:tc>
          <w:tcPr>
            <w:tcW w:w="18369" w:type="dxa"/>
            <w:gridSpan w:val="7"/>
            <w:hMerge/>
            <w:tcBorders>
              <w:top w:val="single" w:sz="8" w:space="0" w:color="B3B3B3"/>
              <w:left w:val="single" w:sz="8" w:space="0" w:color="B3B3B3"/>
              <w:bottom w:val="single" w:sz="8" w:space="0" w:color="B3B3B3"/>
              <w:right w:val="single" w:sz="8" w:space="0" w:color="B3B3B3"/>
            </w:tcBorders>
            <w:shd w:val="clear" w:color="auto" w:fill="EAEAEA"/>
            <w:tcMar>
              <w:top w:w="200" w:type="nil"/>
              <w:left w:w="128" w:type="nil"/>
              <w:bottom w:w="200" w:type="nil"/>
              <w:right w:w="200" w:type="nil"/>
            </w:tcMar>
          </w:tcPr>
          <w:p w:rsidR="007E1C29" w:rsidRDefault="007E1C29">
            <w:pPr>
              <w:widowControl w:val="0"/>
              <w:autoSpaceDE w:val="0"/>
              <w:autoSpaceDN w:val="0"/>
              <w:adjustRightInd w:val="0"/>
              <w:rPr>
                <w:rFonts w:ascii="Helvetica" w:hAnsi="Helvetica" w:cs="Helvetica"/>
                <w:color w:val="FFFFFF"/>
                <w:sz w:val="25"/>
                <w:szCs w:val="25"/>
              </w:rPr>
            </w:pPr>
          </w:p>
        </w:tc>
      </w:tr>
      <w:tr w:rsidR="007E1C29">
        <w:tblPrEx>
          <w:tblBorders>
            <w:top w:val="none" w:sz="0" w:space="0" w:color="auto"/>
          </w:tblBorders>
          <w:tblCellMar>
            <w:top w:w="0" w:type="dxa"/>
            <w:bottom w:w="0" w:type="dxa"/>
          </w:tblCellMar>
        </w:tblPrEx>
        <w:tc>
          <w:tcPr>
            <w:tcW w:w="2449" w:type="dxa"/>
            <w:gridSpan w:val="7"/>
            <w:tcBorders>
              <w:left w:val="single" w:sz="8" w:space="0" w:color="B3B3B3"/>
            </w:tcBorders>
            <w:shd w:val="clear" w:color="auto" w:fill="EAEAEA"/>
            <w:tcMar>
              <w:top w:w="100" w:type="nil"/>
              <w:left w:w="100" w:type="nil"/>
              <w:bottom w:w="100" w:type="nil"/>
              <w:right w:w="100" w:type="nil"/>
            </w:tcMar>
            <w:vAlign w:val="center"/>
          </w:tcPr>
          <w:p w:rsidR="007E1C29" w:rsidRDefault="007E1C29">
            <w:pPr>
              <w:widowControl w:val="0"/>
              <w:autoSpaceDE w:val="0"/>
              <w:autoSpaceDN w:val="0"/>
              <w:adjustRightInd w:val="0"/>
              <w:rPr>
                <w:rFonts w:ascii="Helvetica" w:hAnsi="Helvetica" w:cs="Helvetica"/>
                <w:color w:val="FFFFFF"/>
                <w:sz w:val="21"/>
                <w:szCs w:val="21"/>
              </w:rPr>
            </w:pPr>
            <w:r>
              <w:rPr>
                <w:rFonts w:ascii="Helvetica" w:hAnsi="Helvetica" w:cs="Helvetica"/>
                <w:color w:val="FFFFFF"/>
                <w:sz w:val="21"/>
                <w:szCs w:val="21"/>
              </w:rPr>
              <w:t> </w:t>
            </w:r>
          </w:p>
        </w:tc>
        <w:tc>
          <w:tcPr>
            <w:tcW w:w="2449" w:type="dxa"/>
            <w:tcBorders>
              <w:bottom w:val="single" w:sz="8" w:space="0" w:color="B3B3B3"/>
              <w:right w:val="single" w:sz="8" w:space="0" w:color="B3B3B3"/>
            </w:tcBorders>
            <w:shd w:val="clear" w:color="auto" w:fill="0D6ACB"/>
            <w:tcMar>
              <w:top w:w="100" w:type="nil"/>
              <w:left w:w="100" w:type="nil"/>
              <w:bottom w:w="100" w:type="nil"/>
              <w:right w:w="100" w:type="nil"/>
            </w:tcMar>
            <w:vAlign w:val="center"/>
          </w:tcPr>
          <w:p w:rsidR="007E1C29" w:rsidRDefault="007E1C29">
            <w:pPr>
              <w:widowControl w:val="0"/>
              <w:autoSpaceDE w:val="0"/>
              <w:autoSpaceDN w:val="0"/>
              <w:adjustRightInd w:val="0"/>
              <w:rPr>
                <w:rFonts w:ascii="Helvetica" w:hAnsi="Helvetica" w:cs="Helvetica"/>
                <w:color w:val="FFFFFF"/>
                <w:sz w:val="21"/>
                <w:szCs w:val="21"/>
              </w:rPr>
            </w:pPr>
            <w:r>
              <w:rPr>
                <w:rFonts w:ascii="Helvetica" w:hAnsi="Helvetica" w:cs="Helvetica"/>
                <w:b/>
                <w:bCs/>
                <w:color w:val="FFFFFF"/>
                <w:sz w:val="21"/>
                <w:szCs w:val="21"/>
              </w:rPr>
              <w:t>Exemplary</w:t>
            </w:r>
          </w:p>
          <w:p w:rsidR="007E1C29" w:rsidRDefault="007E1C29">
            <w:pPr>
              <w:widowControl w:val="0"/>
              <w:autoSpaceDE w:val="0"/>
              <w:autoSpaceDN w:val="0"/>
              <w:adjustRightInd w:val="0"/>
              <w:rPr>
                <w:rFonts w:ascii="Helvetica" w:hAnsi="Helvetica" w:cs="Helvetica"/>
                <w:color w:val="FFFFFF"/>
                <w:sz w:val="21"/>
                <w:szCs w:val="21"/>
              </w:rPr>
            </w:pPr>
            <w:r>
              <w:rPr>
                <w:rFonts w:ascii="Helvetica" w:hAnsi="Helvetica" w:cs="Helvetica"/>
                <w:b/>
                <w:bCs/>
                <w:color w:val="FFFFFF"/>
                <w:sz w:val="21"/>
                <w:szCs w:val="21"/>
              </w:rPr>
              <w:t xml:space="preserve">4 </w:t>
            </w:r>
            <w:proofErr w:type="spellStart"/>
            <w:r>
              <w:rPr>
                <w:rFonts w:ascii="Helvetica" w:hAnsi="Helvetica" w:cs="Helvetica"/>
                <w:b/>
                <w:bCs/>
                <w:color w:val="FFFFFF"/>
                <w:sz w:val="21"/>
                <w:szCs w:val="21"/>
              </w:rPr>
              <w:t>pts</w:t>
            </w:r>
            <w:proofErr w:type="spellEnd"/>
          </w:p>
        </w:tc>
        <w:tc>
          <w:tcPr>
            <w:tcW w:w="2449" w:type="dxa"/>
            <w:tcBorders>
              <w:bottom w:val="single" w:sz="8" w:space="0" w:color="B3B3B3"/>
              <w:right w:val="single" w:sz="8" w:space="0" w:color="B3B3B3"/>
            </w:tcBorders>
            <w:shd w:val="clear" w:color="auto" w:fill="0D6ACB"/>
            <w:tcMar>
              <w:top w:w="100" w:type="nil"/>
              <w:left w:w="100" w:type="nil"/>
              <w:bottom w:w="100" w:type="nil"/>
              <w:right w:w="100" w:type="nil"/>
            </w:tcMar>
            <w:vAlign w:val="center"/>
          </w:tcPr>
          <w:p w:rsidR="007E1C29" w:rsidRDefault="007E1C29">
            <w:pPr>
              <w:widowControl w:val="0"/>
              <w:autoSpaceDE w:val="0"/>
              <w:autoSpaceDN w:val="0"/>
              <w:adjustRightInd w:val="0"/>
              <w:rPr>
                <w:rFonts w:ascii="Helvetica" w:hAnsi="Helvetica" w:cs="Helvetica"/>
                <w:color w:val="FFFFFF"/>
                <w:sz w:val="21"/>
                <w:szCs w:val="21"/>
              </w:rPr>
            </w:pPr>
            <w:r>
              <w:rPr>
                <w:rFonts w:ascii="Helvetica" w:hAnsi="Helvetica" w:cs="Helvetica"/>
                <w:b/>
                <w:bCs/>
                <w:color w:val="FFFFFF"/>
                <w:sz w:val="21"/>
                <w:szCs w:val="21"/>
              </w:rPr>
              <w:t>Accomplished</w:t>
            </w:r>
          </w:p>
          <w:p w:rsidR="007E1C29" w:rsidRDefault="007E1C29">
            <w:pPr>
              <w:widowControl w:val="0"/>
              <w:autoSpaceDE w:val="0"/>
              <w:autoSpaceDN w:val="0"/>
              <w:adjustRightInd w:val="0"/>
              <w:rPr>
                <w:rFonts w:ascii="Helvetica" w:hAnsi="Helvetica" w:cs="Helvetica"/>
                <w:color w:val="FFFFFF"/>
                <w:sz w:val="21"/>
                <w:szCs w:val="21"/>
              </w:rPr>
            </w:pPr>
            <w:r>
              <w:rPr>
                <w:rFonts w:ascii="Helvetica" w:hAnsi="Helvetica" w:cs="Helvetica"/>
                <w:b/>
                <w:bCs/>
                <w:color w:val="FFFFFF"/>
                <w:sz w:val="21"/>
                <w:szCs w:val="21"/>
              </w:rPr>
              <w:t xml:space="preserve">3.2 </w:t>
            </w:r>
            <w:proofErr w:type="spellStart"/>
            <w:r>
              <w:rPr>
                <w:rFonts w:ascii="Helvetica" w:hAnsi="Helvetica" w:cs="Helvetica"/>
                <w:b/>
                <w:bCs/>
                <w:color w:val="FFFFFF"/>
                <w:sz w:val="21"/>
                <w:szCs w:val="21"/>
              </w:rPr>
              <w:t>pts</w:t>
            </w:r>
            <w:proofErr w:type="spellEnd"/>
          </w:p>
        </w:tc>
        <w:tc>
          <w:tcPr>
            <w:tcW w:w="2449" w:type="dxa"/>
            <w:tcBorders>
              <w:bottom w:val="single" w:sz="8" w:space="0" w:color="B3B3B3"/>
              <w:right w:val="single" w:sz="8" w:space="0" w:color="B3B3B3"/>
            </w:tcBorders>
            <w:shd w:val="clear" w:color="auto" w:fill="0D6ACB"/>
            <w:tcMar>
              <w:top w:w="100" w:type="nil"/>
              <w:left w:w="100" w:type="nil"/>
              <w:bottom w:w="100" w:type="nil"/>
              <w:right w:w="100" w:type="nil"/>
            </w:tcMar>
            <w:vAlign w:val="center"/>
          </w:tcPr>
          <w:p w:rsidR="007E1C29" w:rsidRDefault="007E1C29">
            <w:pPr>
              <w:widowControl w:val="0"/>
              <w:autoSpaceDE w:val="0"/>
              <w:autoSpaceDN w:val="0"/>
              <w:adjustRightInd w:val="0"/>
              <w:rPr>
                <w:rFonts w:ascii="Helvetica" w:hAnsi="Helvetica" w:cs="Helvetica"/>
                <w:color w:val="FFFFFF"/>
                <w:sz w:val="21"/>
                <w:szCs w:val="21"/>
              </w:rPr>
            </w:pPr>
            <w:r>
              <w:rPr>
                <w:rFonts w:ascii="Helvetica" w:hAnsi="Helvetica" w:cs="Helvetica"/>
                <w:b/>
                <w:bCs/>
                <w:color w:val="FFFFFF"/>
                <w:sz w:val="21"/>
                <w:szCs w:val="21"/>
              </w:rPr>
              <w:t>Developing</w:t>
            </w:r>
          </w:p>
          <w:p w:rsidR="007E1C29" w:rsidRDefault="007E1C29">
            <w:pPr>
              <w:widowControl w:val="0"/>
              <w:autoSpaceDE w:val="0"/>
              <w:autoSpaceDN w:val="0"/>
              <w:adjustRightInd w:val="0"/>
              <w:rPr>
                <w:rFonts w:ascii="Helvetica" w:hAnsi="Helvetica" w:cs="Helvetica"/>
                <w:color w:val="FFFFFF"/>
                <w:sz w:val="21"/>
                <w:szCs w:val="21"/>
              </w:rPr>
            </w:pPr>
            <w:r>
              <w:rPr>
                <w:rFonts w:ascii="Helvetica" w:hAnsi="Helvetica" w:cs="Helvetica"/>
                <w:b/>
                <w:bCs/>
                <w:color w:val="FFFFFF"/>
                <w:sz w:val="21"/>
                <w:szCs w:val="21"/>
              </w:rPr>
              <w:t xml:space="preserve">2.8 </w:t>
            </w:r>
            <w:proofErr w:type="spellStart"/>
            <w:r>
              <w:rPr>
                <w:rFonts w:ascii="Helvetica" w:hAnsi="Helvetica" w:cs="Helvetica"/>
                <w:b/>
                <w:bCs/>
                <w:color w:val="FFFFFF"/>
                <w:sz w:val="21"/>
                <w:szCs w:val="21"/>
              </w:rPr>
              <w:t>pts</w:t>
            </w:r>
            <w:proofErr w:type="spellEnd"/>
          </w:p>
        </w:tc>
        <w:tc>
          <w:tcPr>
            <w:tcW w:w="2449" w:type="dxa"/>
            <w:tcBorders>
              <w:bottom w:val="single" w:sz="8" w:space="0" w:color="B3B3B3"/>
              <w:right w:val="single" w:sz="8" w:space="0" w:color="B3B3B3"/>
            </w:tcBorders>
            <w:shd w:val="clear" w:color="auto" w:fill="0D6ACB"/>
            <w:tcMar>
              <w:top w:w="100" w:type="nil"/>
              <w:left w:w="100" w:type="nil"/>
              <w:bottom w:w="100" w:type="nil"/>
              <w:right w:w="100" w:type="nil"/>
            </w:tcMar>
            <w:vAlign w:val="center"/>
          </w:tcPr>
          <w:p w:rsidR="007E1C29" w:rsidRDefault="007E1C29">
            <w:pPr>
              <w:widowControl w:val="0"/>
              <w:autoSpaceDE w:val="0"/>
              <w:autoSpaceDN w:val="0"/>
              <w:adjustRightInd w:val="0"/>
              <w:rPr>
                <w:rFonts w:ascii="Helvetica" w:hAnsi="Helvetica" w:cs="Helvetica"/>
                <w:color w:val="FFFFFF"/>
                <w:sz w:val="21"/>
                <w:szCs w:val="21"/>
              </w:rPr>
            </w:pPr>
            <w:r>
              <w:rPr>
                <w:rFonts w:ascii="Helvetica" w:hAnsi="Helvetica" w:cs="Helvetica"/>
                <w:b/>
                <w:bCs/>
                <w:color w:val="FFFFFF"/>
                <w:sz w:val="21"/>
                <w:szCs w:val="21"/>
              </w:rPr>
              <w:t>Beginning</w:t>
            </w:r>
          </w:p>
          <w:p w:rsidR="007E1C29" w:rsidRDefault="007E1C29">
            <w:pPr>
              <w:widowControl w:val="0"/>
              <w:autoSpaceDE w:val="0"/>
              <w:autoSpaceDN w:val="0"/>
              <w:adjustRightInd w:val="0"/>
              <w:rPr>
                <w:rFonts w:ascii="Helvetica" w:hAnsi="Helvetica" w:cs="Helvetica"/>
                <w:color w:val="FFFFFF"/>
                <w:sz w:val="21"/>
                <w:szCs w:val="21"/>
              </w:rPr>
            </w:pPr>
            <w:r>
              <w:rPr>
                <w:rFonts w:ascii="Helvetica" w:hAnsi="Helvetica" w:cs="Helvetica"/>
                <w:b/>
                <w:bCs/>
                <w:color w:val="FFFFFF"/>
                <w:sz w:val="21"/>
                <w:szCs w:val="21"/>
              </w:rPr>
              <w:t xml:space="preserve">1.5 </w:t>
            </w:r>
            <w:proofErr w:type="spellStart"/>
            <w:r>
              <w:rPr>
                <w:rFonts w:ascii="Helvetica" w:hAnsi="Helvetica" w:cs="Helvetica"/>
                <w:b/>
                <w:bCs/>
                <w:color w:val="FFFFFF"/>
                <w:sz w:val="21"/>
                <w:szCs w:val="21"/>
              </w:rPr>
              <w:t>pts</w:t>
            </w:r>
            <w:proofErr w:type="spellEnd"/>
          </w:p>
        </w:tc>
        <w:tc>
          <w:tcPr>
            <w:tcW w:w="2449" w:type="dxa"/>
            <w:tcBorders>
              <w:bottom w:val="single" w:sz="8" w:space="0" w:color="B3B3B3"/>
              <w:right w:val="single" w:sz="8" w:space="0" w:color="B3B3B3"/>
            </w:tcBorders>
            <w:shd w:val="clear" w:color="auto" w:fill="0D6ACB"/>
            <w:tcMar>
              <w:top w:w="100" w:type="nil"/>
              <w:left w:w="100" w:type="nil"/>
              <w:bottom w:w="100" w:type="nil"/>
              <w:right w:w="100" w:type="nil"/>
            </w:tcMar>
            <w:vAlign w:val="center"/>
          </w:tcPr>
          <w:p w:rsidR="007E1C29" w:rsidRDefault="007E1C29">
            <w:pPr>
              <w:widowControl w:val="0"/>
              <w:autoSpaceDE w:val="0"/>
              <w:autoSpaceDN w:val="0"/>
              <w:adjustRightInd w:val="0"/>
              <w:rPr>
                <w:rFonts w:ascii="Helvetica" w:hAnsi="Helvetica" w:cs="Helvetica"/>
                <w:color w:val="FFFFFF"/>
                <w:sz w:val="21"/>
                <w:szCs w:val="21"/>
              </w:rPr>
            </w:pPr>
            <w:r>
              <w:rPr>
                <w:rFonts w:ascii="Helvetica" w:hAnsi="Helvetica" w:cs="Helvetica"/>
                <w:b/>
                <w:bCs/>
                <w:color w:val="FFFFFF"/>
                <w:sz w:val="21"/>
                <w:szCs w:val="21"/>
              </w:rPr>
              <w:t>Did not attempt</w:t>
            </w:r>
          </w:p>
          <w:p w:rsidR="007E1C29" w:rsidRDefault="007E1C29">
            <w:pPr>
              <w:widowControl w:val="0"/>
              <w:autoSpaceDE w:val="0"/>
              <w:autoSpaceDN w:val="0"/>
              <w:adjustRightInd w:val="0"/>
              <w:rPr>
                <w:rFonts w:ascii="Helvetica" w:hAnsi="Helvetica" w:cs="Helvetica"/>
                <w:color w:val="FFFFFF"/>
                <w:sz w:val="21"/>
                <w:szCs w:val="21"/>
              </w:rPr>
            </w:pPr>
            <w:r>
              <w:rPr>
                <w:rFonts w:ascii="Helvetica" w:hAnsi="Helvetica" w:cs="Helvetica"/>
                <w:b/>
                <w:bCs/>
                <w:color w:val="FFFFFF"/>
                <w:sz w:val="21"/>
                <w:szCs w:val="21"/>
              </w:rPr>
              <w:t xml:space="preserve">0 </w:t>
            </w:r>
            <w:proofErr w:type="spellStart"/>
            <w:r>
              <w:rPr>
                <w:rFonts w:ascii="Helvetica" w:hAnsi="Helvetica" w:cs="Helvetica"/>
                <w:b/>
                <w:bCs/>
                <w:color w:val="FFFFFF"/>
                <w:sz w:val="21"/>
                <w:szCs w:val="21"/>
              </w:rPr>
              <w:t>pts</w:t>
            </w:r>
            <w:proofErr w:type="spellEnd"/>
          </w:p>
        </w:tc>
        <w:tc>
          <w:tcPr>
            <w:tcW w:w="2451" w:type="dxa"/>
            <w:tcBorders>
              <w:bottom w:val="single" w:sz="8" w:space="0" w:color="B3B3B3"/>
              <w:right w:val="single" w:sz="8" w:space="0" w:color="B3B3B3"/>
            </w:tcBorders>
            <w:shd w:val="clear" w:color="auto" w:fill="0D6ACB"/>
            <w:tcMar>
              <w:top w:w="100" w:type="nil"/>
              <w:left w:w="100" w:type="nil"/>
              <w:bottom w:w="100" w:type="nil"/>
              <w:right w:w="100" w:type="nil"/>
            </w:tcMar>
            <w:vAlign w:val="center"/>
          </w:tcPr>
          <w:p w:rsidR="007E1C29" w:rsidRDefault="007E1C29">
            <w:pPr>
              <w:widowControl w:val="0"/>
              <w:autoSpaceDE w:val="0"/>
              <w:autoSpaceDN w:val="0"/>
              <w:adjustRightInd w:val="0"/>
              <w:rPr>
                <w:rFonts w:ascii="Helvetica" w:hAnsi="Helvetica" w:cs="Helvetica"/>
                <w:color w:val="FFFFFF"/>
                <w:sz w:val="21"/>
                <w:szCs w:val="21"/>
              </w:rPr>
            </w:pPr>
            <w:r>
              <w:rPr>
                <w:rFonts w:ascii="Helvetica" w:hAnsi="Helvetica" w:cs="Helvetica"/>
                <w:color w:val="FFFFFF"/>
                <w:sz w:val="21"/>
                <w:szCs w:val="21"/>
              </w:rPr>
              <w:t> </w:t>
            </w:r>
          </w:p>
        </w:tc>
      </w:tr>
      <w:tr w:rsidR="007E1C29">
        <w:tblPrEx>
          <w:tblBorders>
            <w:top w:val="none" w:sz="0" w:space="0" w:color="auto"/>
          </w:tblBorders>
          <w:tblCellMar>
            <w:top w:w="0" w:type="dxa"/>
            <w:bottom w:w="0" w:type="dxa"/>
          </w:tblCellMar>
        </w:tblPrEx>
        <w:tc>
          <w:tcPr>
            <w:tcW w:w="18529" w:type="dxa"/>
            <w:hMerge w:val="restart"/>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r>
              <w:rPr>
                <w:rFonts w:ascii="Helvetica" w:hAnsi="Helvetica" w:cs="Helvetica"/>
                <w:color w:val="434343"/>
                <w:sz w:val="33"/>
                <w:szCs w:val="33"/>
              </w:rPr>
              <w:t xml:space="preserve">Institutional Learning Objectives </w:t>
            </w:r>
          </w:p>
        </w:tc>
        <w:tc>
          <w:tcPr>
            <w:tcW w:w="18529" w:type="dxa"/>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c>
          <w:tcPr>
            <w:tcW w:w="18529" w:type="dxa"/>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c>
          <w:tcPr>
            <w:tcW w:w="18529" w:type="dxa"/>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c>
          <w:tcPr>
            <w:tcW w:w="18529" w:type="dxa"/>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c>
          <w:tcPr>
            <w:tcW w:w="18529" w:type="dxa"/>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c>
          <w:tcPr>
            <w:tcW w:w="18529" w:type="dxa"/>
            <w:gridSpan w:val="7"/>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r>
      <w:tr w:rsidR="007E1C29">
        <w:tblPrEx>
          <w:tblBorders>
            <w:top w:val="none" w:sz="0" w:space="0" w:color="auto"/>
          </w:tblBorders>
          <w:tblCellMar>
            <w:top w:w="0" w:type="dxa"/>
            <w:bottom w:w="0" w:type="dxa"/>
          </w:tblCellMar>
        </w:tblPrEx>
        <w:tc>
          <w:tcPr>
            <w:tcW w:w="2389" w:type="dxa"/>
            <w:gridSpan w:val="7"/>
            <w:tcBorders>
              <w:top w:val="single" w:sz="8" w:space="0" w:color="B3B3B3"/>
              <w:left w:val="single" w:sz="8" w:space="0" w:color="B3B3B3"/>
              <w:bottom w:val="single" w:sz="8" w:space="0" w:color="B3B3B3"/>
              <w:right w:val="single" w:sz="8" w:space="0" w:color="B3B3B3"/>
            </w:tcBorders>
            <w:shd w:val="clear" w:color="auto" w:fill="EAEAEA"/>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b/>
                <w:bCs/>
                <w:sz w:val="21"/>
                <w:szCs w:val="21"/>
              </w:rPr>
              <w:t>ILO: Specialized Knowledge</w:t>
            </w:r>
            <w:r>
              <w:rPr>
                <w:rFonts w:ascii="Helvetica" w:hAnsi="Helvetica" w:cs="Helvetica"/>
                <w:sz w:val="21"/>
                <w:szCs w:val="21"/>
              </w:rPr>
              <w:t xml:space="preserve"> </w:t>
            </w: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b/>
                <w:bCs/>
                <w:sz w:val="21"/>
                <w:szCs w:val="21"/>
              </w:rPr>
              <w:t>15 %</w:t>
            </w: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sz w:val="21"/>
                <w:szCs w:val="21"/>
              </w:rPr>
              <w:t>Defines and properly uses the principal terms in the field, both historical and contemporaneous.</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Exemplary</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Student provides a strong introduction to the paper that gives a background of the requirements; provides a strong conclusion using terminology strategically from the resources.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Accomplished</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Student provides an introduction to the paper that gives a background of the requirements AND provides a good conclusion using some terminology from the readings.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Developing</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Student provides an introduction to the paper that gives </w:t>
            </w:r>
            <w:proofErr w:type="gramStart"/>
            <w:r>
              <w:rPr>
                <w:rFonts w:ascii="Helvetica" w:hAnsi="Helvetica" w:cs="Helvetica"/>
                <w:color w:val="386EA5"/>
                <w:sz w:val="21"/>
                <w:szCs w:val="21"/>
              </w:rPr>
              <w:t>a some</w:t>
            </w:r>
            <w:proofErr w:type="gramEnd"/>
            <w:r>
              <w:rPr>
                <w:rFonts w:ascii="Helvetica" w:hAnsi="Helvetica" w:cs="Helvetica"/>
                <w:color w:val="386EA5"/>
                <w:sz w:val="21"/>
                <w:szCs w:val="21"/>
              </w:rPr>
              <w:t xml:space="preserve"> background OR does not provide a conclusion AND does not use terminology from the readings.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Beginning</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Student provides an introduction to the paper but it does not give a background on the requirements OR no conclusion is provided AND it does not use terminology from the readings.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Did not attempt</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Student does not submit a paper for grading. </w:t>
            </w:r>
          </w:p>
        </w:tc>
        <w:tc>
          <w:tcPr>
            <w:tcW w:w="2411"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sz w:val="21"/>
                <w:szCs w:val="21"/>
              </w:rPr>
            </w:pPr>
          </w:p>
          <w:p w:rsidR="007E1C29" w:rsidRDefault="007E1C29">
            <w:pPr>
              <w:widowControl w:val="0"/>
              <w:autoSpaceDE w:val="0"/>
              <w:autoSpaceDN w:val="0"/>
              <w:adjustRightInd w:val="0"/>
              <w:rPr>
                <w:rFonts w:ascii="Helvetica" w:hAnsi="Helvetica" w:cs="Helvetica"/>
                <w:sz w:val="21"/>
                <w:szCs w:val="21"/>
              </w:rPr>
            </w:pP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noProof/>
                <w:sz w:val="21"/>
                <w:szCs w:val="21"/>
              </w:rPr>
              <w:drawing>
                <wp:inline distT="0" distB="0" distL="0" distR="0">
                  <wp:extent cx="12700" cy="127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7E1C29">
        <w:tblPrEx>
          <w:tblBorders>
            <w:top w:val="none" w:sz="0" w:space="0" w:color="auto"/>
          </w:tblBorders>
          <w:tblCellMar>
            <w:top w:w="0" w:type="dxa"/>
            <w:bottom w:w="0" w:type="dxa"/>
          </w:tblCellMar>
        </w:tblPrEx>
        <w:tc>
          <w:tcPr>
            <w:tcW w:w="2389" w:type="dxa"/>
            <w:gridSpan w:val="7"/>
            <w:tcBorders>
              <w:top w:val="single" w:sz="8" w:space="0" w:color="B3B3B3"/>
              <w:left w:val="single" w:sz="8" w:space="0" w:color="B3B3B3"/>
              <w:bottom w:val="single" w:sz="8" w:space="0" w:color="B3B3B3"/>
              <w:right w:val="single" w:sz="8" w:space="0" w:color="B3B3B3"/>
            </w:tcBorders>
            <w:shd w:val="clear" w:color="auto" w:fill="EAEAEA"/>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b/>
                <w:bCs/>
                <w:sz w:val="21"/>
                <w:szCs w:val="21"/>
              </w:rPr>
              <w:t>ILO: Broad Integrative Knowledge</w:t>
            </w:r>
            <w:r>
              <w:rPr>
                <w:rFonts w:ascii="Helvetica" w:hAnsi="Helvetica" w:cs="Helvetica"/>
                <w:sz w:val="21"/>
                <w:szCs w:val="21"/>
              </w:rPr>
              <w:t xml:space="preserve"> </w:t>
            </w: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b/>
                <w:bCs/>
                <w:sz w:val="21"/>
                <w:szCs w:val="21"/>
              </w:rPr>
              <w:t>10 %</w:t>
            </w: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sz w:val="21"/>
                <w:szCs w:val="21"/>
              </w:rPr>
              <w:t>Frames a complex scientific, social, technological, economic or aesthetic challenge or problem from the perspectives and literature of at least two academic fields and pro- poses a “best approach” to the question or challenge using evidence from those fields.</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Exemplary</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Student pulled research from 5 or more sources and at least 2 are from peer-reviewed sources AND used material to frame the problem statement and deliver the main points.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Accomplished</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Student pulled research from 3-4 resources and at least 1 is a peer-reviewed source AND somewhat incorporates material in framing a problem statement and main points.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Developing</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Student pulled research from 4+ resources but none are peer-reviewed sources AND student does not use the material to frame the problem statement or to deliver the main points in the paper.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Beginning</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Student pulled research from 1-3 resources but none are peer-reviewed sources AND the sources are not used in the paper.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Did not attempt</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Student did not use any resources in the paper. </w:t>
            </w:r>
          </w:p>
        </w:tc>
        <w:tc>
          <w:tcPr>
            <w:tcW w:w="2411" w:type="dxa"/>
            <w:tcBorders>
              <w:bottom w:val="single" w:sz="8" w:space="0" w:color="B3B3B3"/>
              <w:right w:val="single" w:sz="8" w:space="0" w:color="B3B3B3"/>
            </w:tcBorders>
            <w:shd w:val="clear" w:color="auto" w:fill="FEFEFE"/>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sz w:val="21"/>
                <w:szCs w:val="21"/>
              </w:rPr>
            </w:pPr>
          </w:p>
          <w:p w:rsidR="007E1C29" w:rsidRDefault="007E1C29">
            <w:pPr>
              <w:widowControl w:val="0"/>
              <w:autoSpaceDE w:val="0"/>
              <w:autoSpaceDN w:val="0"/>
              <w:adjustRightInd w:val="0"/>
              <w:rPr>
                <w:rFonts w:ascii="Helvetica" w:hAnsi="Helvetica" w:cs="Helvetica"/>
                <w:sz w:val="21"/>
                <w:szCs w:val="21"/>
              </w:rPr>
            </w:pP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noProof/>
                <w:sz w:val="21"/>
                <w:szCs w:val="21"/>
              </w:rPr>
              <w:drawing>
                <wp:inline distT="0" distB="0" distL="0" distR="0">
                  <wp:extent cx="12700" cy="127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7E1C29">
        <w:tblPrEx>
          <w:tblBorders>
            <w:top w:val="none" w:sz="0" w:space="0" w:color="auto"/>
          </w:tblBorders>
          <w:tblCellMar>
            <w:top w:w="0" w:type="dxa"/>
            <w:bottom w:w="0" w:type="dxa"/>
          </w:tblCellMar>
        </w:tblPrEx>
        <w:tc>
          <w:tcPr>
            <w:tcW w:w="18529" w:type="dxa"/>
            <w:hMerge w:val="restart"/>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r>
              <w:rPr>
                <w:rFonts w:ascii="Helvetica" w:hAnsi="Helvetica" w:cs="Helvetica"/>
                <w:color w:val="434343"/>
                <w:sz w:val="33"/>
                <w:szCs w:val="33"/>
              </w:rPr>
              <w:t xml:space="preserve">Program Objective </w:t>
            </w:r>
          </w:p>
        </w:tc>
        <w:tc>
          <w:tcPr>
            <w:tcW w:w="18529" w:type="dxa"/>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c>
          <w:tcPr>
            <w:tcW w:w="18529" w:type="dxa"/>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c>
          <w:tcPr>
            <w:tcW w:w="18529" w:type="dxa"/>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c>
          <w:tcPr>
            <w:tcW w:w="18529" w:type="dxa"/>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c>
          <w:tcPr>
            <w:tcW w:w="18529" w:type="dxa"/>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c>
          <w:tcPr>
            <w:tcW w:w="18529" w:type="dxa"/>
            <w:gridSpan w:val="7"/>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r>
      <w:tr w:rsidR="007E1C29">
        <w:tblPrEx>
          <w:tblBorders>
            <w:top w:val="none" w:sz="0" w:space="0" w:color="auto"/>
          </w:tblBorders>
          <w:tblCellMar>
            <w:top w:w="0" w:type="dxa"/>
            <w:bottom w:w="0" w:type="dxa"/>
          </w:tblCellMar>
        </w:tblPrEx>
        <w:tc>
          <w:tcPr>
            <w:tcW w:w="2389" w:type="dxa"/>
            <w:gridSpan w:val="7"/>
            <w:tcBorders>
              <w:top w:val="single" w:sz="8" w:space="0" w:color="B3B3B3"/>
              <w:left w:val="single" w:sz="8" w:space="0" w:color="B3B3B3"/>
              <w:bottom w:val="single" w:sz="8" w:space="0" w:color="B3B3B3"/>
              <w:right w:val="single" w:sz="8" w:space="0" w:color="B3B3B3"/>
            </w:tcBorders>
            <w:shd w:val="clear" w:color="auto" w:fill="EAEAEA"/>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b/>
                <w:bCs/>
                <w:sz w:val="21"/>
                <w:szCs w:val="21"/>
              </w:rPr>
              <w:t>Program Objective</w:t>
            </w:r>
            <w:r>
              <w:rPr>
                <w:rFonts w:ascii="Helvetica" w:hAnsi="Helvetica" w:cs="Helvetica"/>
                <w:sz w:val="21"/>
                <w:szCs w:val="21"/>
              </w:rPr>
              <w:t xml:space="preserve"> </w:t>
            </w: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b/>
                <w:bCs/>
                <w:sz w:val="21"/>
                <w:szCs w:val="21"/>
              </w:rPr>
              <w:t>20 %</w:t>
            </w: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sz w:val="21"/>
                <w:szCs w:val="21"/>
              </w:rPr>
              <w:t>Apply management, human resource, and personnel practices to organizational problem solving.</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Exemplary</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Identified and discussed 3 important points required by the assignment description.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Accomplished</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Identified and discussed 2 important points required by the assignment description.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Developing</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Identified and discussed 1 important point required by the assignment description.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Beginning</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Paper was not organized such that concepts were clearly defined.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Did not attempt</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Did not correctly identify or discuss any of the important points from the readings this week. </w:t>
            </w:r>
          </w:p>
        </w:tc>
        <w:tc>
          <w:tcPr>
            <w:tcW w:w="2411"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sz w:val="21"/>
                <w:szCs w:val="21"/>
              </w:rPr>
            </w:pPr>
          </w:p>
          <w:p w:rsidR="007E1C29" w:rsidRDefault="007E1C29">
            <w:pPr>
              <w:widowControl w:val="0"/>
              <w:autoSpaceDE w:val="0"/>
              <w:autoSpaceDN w:val="0"/>
              <w:adjustRightInd w:val="0"/>
              <w:rPr>
                <w:rFonts w:ascii="Helvetica" w:hAnsi="Helvetica" w:cs="Helvetica"/>
                <w:sz w:val="21"/>
                <w:szCs w:val="21"/>
              </w:rPr>
            </w:pP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noProof/>
                <w:sz w:val="21"/>
                <w:szCs w:val="21"/>
              </w:rPr>
              <w:drawing>
                <wp:inline distT="0" distB="0" distL="0" distR="0">
                  <wp:extent cx="12700" cy="127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7E1C29">
        <w:tblPrEx>
          <w:tblBorders>
            <w:top w:val="none" w:sz="0" w:space="0" w:color="auto"/>
          </w:tblBorders>
          <w:tblCellMar>
            <w:top w:w="0" w:type="dxa"/>
            <w:bottom w:w="0" w:type="dxa"/>
          </w:tblCellMar>
        </w:tblPrEx>
        <w:tc>
          <w:tcPr>
            <w:tcW w:w="18529" w:type="dxa"/>
            <w:hMerge w:val="restart"/>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r>
              <w:rPr>
                <w:rFonts w:ascii="Helvetica" w:hAnsi="Helvetica" w:cs="Helvetica"/>
                <w:color w:val="434343"/>
                <w:sz w:val="33"/>
                <w:szCs w:val="33"/>
              </w:rPr>
              <w:t xml:space="preserve">Course Objective </w:t>
            </w:r>
          </w:p>
        </w:tc>
        <w:tc>
          <w:tcPr>
            <w:tcW w:w="18529" w:type="dxa"/>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c>
          <w:tcPr>
            <w:tcW w:w="18529" w:type="dxa"/>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c>
          <w:tcPr>
            <w:tcW w:w="18529" w:type="dxa"/>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c>
          <w:tcPr>
            <w:tcW w:w="18529" w:type="dxa"/>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c>
          <w:tcPr>
            <w:tcW w:w="18529" w:type="dxa"/>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c>
          <w:tcPr>
            <w:tcW w:w="18529" w:type="dxa"/>
            <w:gridSpan w:val="7"/>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r>
      <w:tr w:rsidR="007E1C29">
        <w:tblPrEx>
          <w:tblBorders>
            <w:top w:val="none" w:sz="0" w:space="0" w:color="auto"/>
          </w:tblBorders>
          <w:tblCellMar>
            <w:top w:w="0" w:type="dxa"/>
            <w:bottom w:w="0" w:type="dxa"/>
          </w:tblCellMar>
        </w:tblPrEx>
        <w:tc>
          <w:tcPr>
            <w:tcW w:w="2389" w:type="dxa"/>
            <w:gridSpan w:val="7"/>
            <w:tcBorders>
              <w:top w:val="single" w:sz="8" w:space="0" w:color="B3B3B3"/>
              <w:left w:val="single" w:sz="8" w:space="0" w:color="B3B3B3"/>
              <w:bottom w:val="single" w:sz="8" w:space="0" w:color="B3B3B3"/>
              <w:right w:val="single" w:sz="8" w:space="0" w:color="B3B3B3"/>
            </w:tcBorders>
            <w:shd w:val="clear" w:color="auto" w:fill="EAEAEA"/>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b/>
                <w:bCs/>
                <w:sz w:val="21"/>
                <w:szCs w:val="21"/>
              </w:rPr>
              <w:t>CO2</w:t>
            </w:r>
            <w:r>
              <w:rPr>
                <w:rFonts w:ascii="Helvetica" w:hAnsi="Helvetica" w:cs="Helvetica"/>
                <w:sz w:val="21"/>
                <w:szCs w:val="21"/>
              </w:rPr>
              <w:t xml:space="preserve"> </w:t>
            </w: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b/>
                <w:bCs/>
                <w:sz w:val="21"/>
                <w:szCs w:val="21"/>
              </w:rPr>
              <w:t>20 %</w:t>
            </w: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sz w:val="21"/>
                <w:szCs w:val="21"/>
              </w:rPr>
              <w:t>Design and develop a marketable business brochure for an organization OR</w:t>
            </w: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sz w:val="21"/>
                <w:szCs w:val="21"/>
              </w:rPr>
              <w:lastRenderedPageBreak/>
              <w:t>Create a webpage for advertising possible services OR Design and develop a functional or chronological resume, along with an appropriate cover letter to be sent to potential employers.</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lastRenderedPageBreak/>
              <w:t>Exemplary</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Student provides personal sample of item discussed in the paper and incorporates all of </w:t>
            </w:r>
            <w:r>
              <w:rPr>
                <w:rFonts w:ascii="Helvetica" w:hAnsi="Helvetica" w:cs="Helvetica"/>
                <w:color w:val="386EA5"/>
                <w:sz w:val="21"/>
                <w:szCs w:val="21"/>
              </w:rPr>
              <w:lastRenderedPageBreak/>
              <w:t xml:space="preserve">the lessons from the readings into the design and development of the item.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lastRenderedPageBreak/>
              <w:t>Accomplished</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Student provides personal sample of item discussed in the paper and incorporates some </w:t>
            </w:r>
            <w:r>
              <w:rPr>
                <w:rFonts w:ascii="Helvetica" w:hAnsi="Helvetica" w:cs="Helvetica"/>
                <w:color w:val="386EA5"/>
                <w:sz w:val="21"/>
                <w:szCs w:val="21"/>
              </w:rPr>
              <w:lastRenderedPageBreak/>
              <w:t xml:space="preserve">of the lessons from the readings into the design and development of the item.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lastRenderedPageBreak/>
              <w:t>Developing</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Student provides personal sample of item discussed in the paper and incorporates few of </w:t>
            </w:r>
            <w:r>
              <w:rPr>
                <w:rFonts w:ascii="Helvetica" w:hAnsi="Helvetica" w:cs="Helvetica"/>
                <w:color w:val="386EA5"/>
                <w:sz w:val="21"/>
                <w:szCs w:val="21"/>
              </w:rPr>
              <w:lastRenderedPageBreak/>
              <w:t xml:space="preserve">the lessons from the readings into the design and development of the item.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lastRenderedPageBreak/>
              <w:t>Beginning</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Student provides personal sample of item discussed in the paper and incorporates none </w:t>
            </w:r>
            <w:r>
              <w:rPr>
                <w:rFonts w:ascii="Helvetica" w:hAnsi="Helvetica" w:cs="Helvetica"/>
                <w:color w:val="386EA5"/>
                <w:sz w:val="21"/>
                <w:szCs w:val="21"/>
              </w:rPr>
              <w:lastRenderedPageBreak/>
              <w:t xml:space="preserve">of the lessons from the readings into the design and development of the item.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lastRenderedPageBreak/>
              <w:t>Did not attempt</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Student does not provide a personal sample of the item discussed in the paper. </w:t>
            </w:r>
          </w:p>
        </w:tc>
        <w:tc>
          <w:tcPr>
            <w:tcW w:w="2411"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sz w:val="21"/>
                <w:szCs w:val="21"/>
              </w:rPr>
            </w:pPr>
          </w:p>
          <w:p w:rsidR="007E1C29" w:rsidRDefault="007E1C29">
            <w:pPr>
              <w:widowControl w:val="0"/>
              <w:autoSpaceDE w:val="0"/>
              <w:autoSpaceDN w:val="0"/>
              <w:adjustRightInd w:val="0"/>
              <w:rPr>
                <w:rFonts w:ascii="Helvetica" w:hAnsi="Helvetica" w:cs="Helvetica"/>
                <w:sz w:val="21"/>
                <w:szCs w:val="21"/>
              </w:rPr>
            </w:pP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noProof/>
                <w:sz w:val="21"/>
                <w:szCs w:val="21"/>
              </w:rPr>
              <w:drawing>
                <wp:inline distT="0" distB="0" distL="0" distR="0">
                  <wp:extent cx="12700" cy="127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7E1C29">
        <w:tblPrEx>
          <w:tblBorders>
            <w:top w:val="none" w:sz="0" w:space="0" w:color="auto"/>
          </w:tblBorders>
          <w:tblCellMar>
            <w:top w:w="0" w:type="dxa"/>
            <w:bottom w:w="0" w:type="dxa"/>
          </w:tblCellMar>
        </w:tblPrEx>
        <w:tc>
          <w:tcPr>
            <w:tcW w:w="18529" w:type="dxa"/>
            <w:hMerge w:val="restart"/>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r>
              <w:rPr>
                <w:rFonts w:ascii="Helvetica" w:hAnsi="Helvetica" w:cs="Helvetica"/>
                <w:color w:val="434343"/>
                <w:sz w:val="33"/>
                <w:szCs w:val="33"/>
              </w:rPr>
              <w:lastRenderedPageBreak/>
              <w:t xml:space="preserve">Writing/Mechanics </w:t>
            </w:r>
          </w:p>
        </w:tc>
        <w:tc>
          <w:tcPr>
            <w:tcW w:w="18529" w:type="dxa"/>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c>
          <w:tcPr>
            <w:tcW w:w="18529" w:type="dxa"/>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c>
          <w:tcPr>
            <w:tcW w:w="18529" w:type="dxa"/>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c>
          <w:tcPr>
            <w:tcW w:w="18529" w:type="dxa"/>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c>
          <w:tcPr>
            <w:tcW w:w="18529" w:type="dxa"/>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c>
          <w:tcPr>
            <w:tcW w:w="18529" w:type="dxa"/>
            <w:gridSpan w:val="7"/>
            <w:hMerge/>
            <w:tcBorders>
              <w:top w:val="single" w:sz="8" w:space="0" w:color="B3B3B3"/>
              <w:left w:val="single" w:sz="8" w:space="0" w:color="B3B3B3"/>
              <w:bottom w:val="single" w:sz="8" w:space="0" w:color="B3B3B3"/>
              <w:right w:val="single" w:sz="8" w:space="0" w:color="B3B3B3"/>
            </w:tcBorders>
            <w:shd w:val="clear" w:color="auto" w:fill="EAEAEA"/>
            <w:tcMar>
              <w:top w:w="120" w:type="nil"/>
              <w:left w:w="129" w:type="nil"/>
              <w:bottom w:w="120" w:type="nil"/>
              <w:right w:w="120" w:type="nil"/>
            </w:tcMar>
          </w:tcPr>
          <w:p w:rsidR="007E1C29" w:rsidRDefault="007E1C29">
            <w:pPr>
              <w:widowControl w:val="0"/>
              <w:autoSpaceDE w:val="0"/>
              <w:autoSpaceDN w:val="0"/>
              <w:adjustRightInd w:val="0"/>
              <w:rPr>
                <w:rFonts w:ascii="Helvetica" w:hAnsi="Helvetica" w:cs="Helvetica"/>
                <w:sz w:val="25"/>
                <w:szCs w:val="25"/>
              </w:rPr>
            </w:pPr>
          </w:p>
        </w:tc>
      </w:tr>
      <w:tr w:rsidR="007E1C29">
        <w:tblPrEx>
          <w:tblBorders>
            <w:top w:val="none" w:sz="0" w:space="0" w:color="auto"/>
          </w:tblBorders>
          <w:tblCellMar>
            <w:top w:w="0" w:type="dxa"/>
            <w:bottom w:w="0" w:type="dxa"/>
          </w:tblCellMar>
        </w:tblPrEx>
        <w:tc>
          <w:tcPr>
            <w:tcW w:w="2389" w:type="dxa"/>
            <w:gridSpan w:val="7"/>
            <w:tcBorders>
              <w:top w:val="single" w:sz="8" w:space="0" w:color="B3B3B3"/>
              <w:left w:val="single" w:sz="8" w:space="0" w:color="B3B3B3"/>
              <w:bottom w:val="single" w:sz="8" w:space="0" w:color="B3B3B3"/>
              <w:right w:val="single" w:sz="8" w:space="0" w:color="B3B3B3"/>
            </w:tcBorders>
            <w:shd w:val="clear" w:color="auto" w:fill="EAEAEA"/>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b/>
                <w:bCs/>
                <w:sz w:val="21"/>
                <w:szCs w:val="21"/>
              </w:rPr>
              <w:t>Organization</w:t>
            </w:r>
            <w:r>
              <w:rPr>
                <w:rFonts w:ascii="Helvetica" w:hAnsi="Helvetica" w:cs="Helvetica"/>
                <w:sz w:val="21"/>
                <w:szCs w:val="21"/>
              </w:rPr>
              <w:t xml:space="preserve"> </w:t>
            </w: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b/>
                <w:bCs/>
                <w:sz w:val="21"/>
                <w:szCs w:val="21"/>
              </w:rPr>
              <w:t>10 %</w:t>
            </w: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sz w:val="21"/>
                <w:szCs w:val="21"/>
              </w:rPr>
              <w:t>Paper is organized according to the instructions given.</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Exemplary</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Student organizes paper with APA style headings and formats the sample item correctly according to the format chosen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Accomplished</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Student organizes paper with headings but they are not in proper APA format OR the student has some issues with the format of the sample item.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Developing</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Student does not use heading but the paper flows in an organized way from topic to topic OR the student does not get the formatting correct on the sample item chosen.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Beginning</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Student does not use headings and paper does not follow in a logical order AND the student does not format the sample item correctly.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Did not attempt</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Student did not submit a paper. </w:t>
            </w:r>
          </w:p>
        </w:tc>
        <w:tc>
          <w:tcPr>
            <w:tcW w:w="2411"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sz w:val="21"/>
                <w:szCs w:val="21"/>
              </w:rPr>
            </w:pPr>
          </w:p>
          <w:p w:rsidR="007E1C29" w:rsidRDefault="007E1C29">
            <w:pPr>
              <w:widowControl w:val="0"/>
              <w:autoSpaceDE w:val="0"/>
              <w:autoSpaceDN w:val="0"/>
              <w:adjustRightInd w:val="0"/>
              <w:rPr>
                <w:rFonts w:ascii="Helvetica" w:hAnsi="Helvetica" w:cs="Helvetica"/>
                <w:sz w:val="21"/>
                <w:szCs w:val="21"/>
              </w:rPr>
            </w:pP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noProof/>
                <w:sz w:val="21"/>
                <w:szCs w:val="21"/>
              </w:rPr>
              <w:drawing>
                <wp:inline distT="0" distB="0" distL="0" distR="0">
                  <wp:extent cx="12700" cy="127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7E1C29">
        <w:tblPrEx>
          <w:tblBorders>
            <w:top w:val="none" w:sz="0" w:space="0" w:color="auto"/>
          </w:tblBorders>
          <w:tblCellMar>
            <w:top w:w="0" w:type="dxa"/>
            <w:bottom w:w="0" w:type="dxa"/>
          </w:tblCellMar>
        </w:tblPrEx>
        <w:tc>
          <w:tcPr>
            <w:tcW w:w="2389" w:type="dxa"/>
            <w:gridSpan w:val="7"/>
            <w:tcBorders>
              <w:top w:val="single" w:sz="8" w:space="0" w:color="B3B3B3"/>
              <w:left w:val="single" w:sz="8" w:space="0" w:color="B3B3B3"/>
              <w:bottom w:val="single" w:sz="8" w:space="0" w:color="B3B3B3"/>
              <w:right w:val="single" w:sz="8" w:space="0" w:color="B3B3B3"/>
            </w:tcBorders>
            <w:shd w:val="clear" w:color="auto" w:fill="EAEAEA"/>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b/>
                <w:bCs/>
                <w:sz w:val="21"/>
                <w:szCs w:val="21"/>
              </w:rPr>
              <w:t>Grammar</w:t>
            </w:r>
            <w:r>
              <w:rPr>
                <w:rFonts w:ascii="Helvetica" w:hAnsi="Helvetica" w:cs="Helvetica"/>
                <w:sz w:val="21"/>
                <w:szCs w:val="21"/>
              </w:rPr>
              <w:t xml:space="preserve"> </w:t>
            </w: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b/>
                <w:bCs/>
                <w:sz w:val="21"/>
                <w:szCs w:val="21"/>
              </w:rPr>
              <w:t>10 %</w:t>
            </w: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sz w:val="21"/>
                <w:szCs w:val="21"/>
              </w:rPr>
              <w:t>Paper has been proofread for grammatical errors.</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Exemplary</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Paper and sample contains 0-1 errors.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Accomplished</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Paper and sample contains 2-3 grammatical errors.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Developing</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Paper </w:t>
            </w:r>
            <w:proofErr w:type="spellStart"/>
            <w:r>
              <w:rPr>
                <w:rFonts w:ascii="Helvetica" w:hAnsi="Helvetica" w:cs="Helvetica"/>
                <w:color w:val="386EA5"/>
                <w:sz w:val="21"/>
                <w:szCs w:val="21"/>
              </w:rPr>
              <w:t>anad</w:t>
            </w:r>
            <w:proofErr w:type="spellEnd"/>
            <w:r>
              <w:rPr>
                <w:rFonts w:ascii="Helvetica" w:hAnsi="Helvetica" w:cs="Helvetica"/>
                <w:color w:val="386EA5"/>
                <w:sz w:val="21"/>
                <w:szCs w:val="21"/>
              </w:rPr>
              <w:t xml:space="preserve"> sample contains 4-5 grammatical errors.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Beginning</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Paper and sample contains 6-7 grammatical errors.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Did not attempt</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Paper and sample contains 8+ grammatical errors OR student did not submit a paper. </w:t>
            </w:r>
          </w:p>
        </w:tc>
        <w:tc>
          <w:tcPr>
            <w:tcW w:w="2411" w:type="dxa"/>
            <w:tcBorders>
              <w:bottom w:val="single" w:sz="8" w:space="0" w:color="B3B3B3"/>
              <w:right w:val="single" w:sz="8" w:space="0" w:color="B3B3B3"/>
            </w:tcBorders>
            <w:shd w:val="clear" w:color="auto" w:fill="FEFEFE"/>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sz w:val="21"/>
                <w:szCs w:val="21"/>
              </w:rPr>
            </w:pPr>
          </w:p>
          <w:p w:rsidR="007E1C29" w:rsidRDefault="007E1C29">
            <w:pPr>
              <w:widowControl w:val="0"/>
              <w:autoSpaceDE w:val="0"/>
              <w:autoSpaceDN w:val="0"/>
              <w:adjustRightInd w:val="0"/>
              <w:rPr>
                <w:rFonts w:ascii="Helvetica" w:hAnsi="Helvetica" w:cs="Helvetica"/>
                <w:sz w:val="21"/>
                <w:szCs w:val="21"/>
              </w:rPr>
            </w:pP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noProof/>
                <w:sz w:val="21"/>
                <w:szCs w:val="21"/>
              </w:rPr>
              <w:drawing>
                <wp:inline distT="0" distB="0" distL="0" distR="0">
                  <wp:extent cx="12700" cy="127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7E1C29">
        <w:tblPrEx>
          <w:tblBorders>
            <w:top w:val="none" w:sz="0" w:space="0" w:color="auto"/>
          </w:tblBorders>
          <w:tblCellMar>
            <w:top w:w="0" w:type="dxa"/>
            <w:bottom w:w="0" w:type="dxa"/>
          </w:tblCellMar>
        </w:tblPrEx>
        <w:tc>
          <w:tcPr>
            <w:tcW w:w="2389" w:type="dxa"/>
            <w:gridSpan w:val="7"/>
            <w:tcBorders>
              <w:top w:val="single" w:sz="8" w:space="0" w:color="B3B3B3"/>
              <w:left w:val="single" w:sz="8" w:space="0" w:color="B3B3B3"/>
              <w:bottom w:val="single" w:sz="8" w:space="0" w:color="B3B3B3"/>
              <w:right w:val="single" w:sz="8" w:space="0" w:color="B3B3B3"/>
            </w:tcBorders>
            <w:shd w:val="clear" w:color="auto" w:fill="EAEAEA"/>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b/>
                <w:bCs/>
                <w:sz w:val="21"/>
                <w:szCs w:val="21"/>
              </w:rPr>
              <w:t>APA</w:t>
            </w:r>
            <w:r>
              <w:rPr>
                <w:rFonts w:ascii="Helvetica" w:hAnsi="Helvetica" w:cs="Helvetica"/>
                <w:sz w:val="21"/>
                <w:szCs w:val="21"/>
              </w:rPr>
              <w:t xml:space="preserve"> </w:t>
            </w: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b/>
                <w:bCs/>
                <w:sz w:val="21"/>
                <w:szCs w:val="21"/>
              </w:rPr>
              <w:t>10 %</w:t>
            </w: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sz w:val="21"/>
                <w:szCs w:val="21"/>
              </w:rPr>
              <w:t>Paper is in proper APA format.</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Exemplary</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Paper contains 0-1 APA errors.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Accomplished</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Paper contains 2-3 APA errors.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Developing</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Paper contains 4-5 APA errors.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Beginning</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Paper contains 6-7 APA errors.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Did not attempt</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Paper was not submitted in APA format OR no paper was submitted. </w:t>
            </w:r>
          </w:p>
        </w:tc>
        <w:tc>
          <w:tcPr>
            <w:tcW w:w="2411"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sz w:val="21"/>
                <w:szCs w:val="21"/>
              </w:rPr>
            </w:pPr>
          </w:p>
          <w:p w:rsidR="007E1C29" w:rsidRDefault="007E1C29">
            <w:pPr>
              <w:widowControl w:val="0"/>
              <w:autoSpaceDE w:val="0"/>
              <w:autoSpaceDN w:val="0"/>
              <w:adjustRightInd w:val="0"/>
              <w:rPr>
                <w:rFonts w:ascii="Helvetica" w:hAnsi="Helvetica" w:cs="Helvetica"/>
                <w:sz w:val="21"/>
                <w:szCs w:val="21"/>
              </w:rPr>
            </w:pP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noProof/>
                <w:sz w:val="21"/>
                <w:szCs w:val="21"/>
              </w:rPr>
              <w:drawing>
                <wp:inline distT="0" distB="0" distL="0" distR="0">
                  <wp:extent cx="12700" cy="1270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7E1C29">
        <w:tblPrEx>
          <w:tblCellMar>
            <w:top w:w="0" w:type="dxa"/>
            <w:bottom w:w="0" w:type="dxa"/>
          </w:tblCellMar>
        </w:tblPrEx>
        <w:tc>
          <w:tcPr>
            <w:tcW w:w="2389" w:type="dxa"/>
            <w:gridSpan w:val="7"/>
            <w:tcBorders>
              <w:top w:val="single" w:sz="8" w:space="0" w:color="B3B3B3"/>
              <w:left w:val="single" w:sz="8" w:space="0" w:color="B3B3B3"/>
              <w:bottom w:val="single" w:sz="8" w:space="0" w:color="B3B3B3"/>
              <w:right w:val="single" w:sz="8" w:space="0" w:color="B3B3B3"/>
            </w:tcBorders>
            <w:shd w:val="clear" w:color="auto" w:fill="EAEAEA"/>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b/>
                <w:bCs/>
                <w:sz w:val="21"/>
                <w:szCs w:val="21"/>
              </w:rPr>
              <w:t>Paper Length</w:t>
            </w:r>
            <w:r>
              <w:rPr>
                <w:rFonts w:ascii="Helvetica" w:hAnsi="Helvetica" w:cs="Helvetica"/>
                <w:sz w:val="21"/>
                <w:szCs w:val="21"/>
              </w:rPr>
              <w:t xml:space="preserve"> </w:t>
            </w: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b/>
                <w:bCs/>
                <w:sz w:val="21"/>
                <w:szCs w:val="21"/>
              </w:rPr>
              <w:t>5 %</w:t>
            </w:r>
          </w:p>
          <w:p w:rsidR="007E1C29" w:rsidRDefault="007E1C29">
            <w:pPr>
              <w:widowControl w:val="0"/>
              <w:autoSpaceDE w:val="0"/>
              <w:autoSpaceDN w:val="0"/>
              <w:adjustRightInd w:val="0"/>
              <w:rPr>
                <w:rFonts w:ascii="Helvetica" w:hAnsi="Helvetica" w:cs="Helvetica"/>
                <w:sz w:val="21"/>
                <w:szCs w:val="21"/>
              </w:rPr>
            </w:pP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Exemplary</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Paper exceeds the length requirement of 2 pages in length.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Accomplished</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Paper meets the length requirement of 2 pages OR exceeds the required excessively at 4+ pages.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Developing</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Paper submits a paper that is 1 page in length.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Beginning</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Paper submits a paper that is &lt;1 </w:t>
            </w:r>
            <w:proofErr w:type="gramStart"/>
            <w:r>
              <w:rPr>
                <w:rFonts w:ascii="Helvetica" w:hAnsi="Helvetica" w:cs="Helvetica"/>
                <w:color w:val="386EA5"/>
                <w:sz w:val="21"/>
                <w:szCs w:val="21"/>
              </w:rPr>
              <w:t>pages</w:t>
            </w:r>
            <w:proofErr w:type="gramEnd"/>
            <w:r>
              <w:rPr>
                <w:rFonts w:ascii="Helvetica" w:hAnsi="Helvetica" w:cs="Helvetica"/>
                <w:color w:val="386EA5"/>
                <w:sz w:val="21"/>
                <w:szCs w:val="21"/>
              </w:rPr>
              <w:t xml:space="preserve"> in length. </w:t>
            </w:r>
          </w:p>
        </w:tc>
        <w:tc>
          <w:tcPr>
            <w:tcW w:w="2409" w:type="dxa"/>
            <w:tcBorders>
              <w:bottom w:val="single" w:sz="8" w:space="0" w:color="B3B3B3"/>
              <w:right w:val="single" w:sz="8" w:space="0" w:color="B3B3B3"/>
            </w:tcBorders>
            <w:shd w:val="clear" w:color="auto" w:fill="FFFFFF"/>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color w:val="386EA5"/>
                <w:sz w:val="27"/>
                <w:szCs w:val="27"/>
              </w:rPr>
            </w:pPr>
            <w:r>
              <w:rPr>
                <w:rFonts w:ascii="Helvetica" w:hAnsi="Helvetica" w:cs="Helvetica"/>
                <w:color w:val="386EA5"/>
                <w:sz w:val="27"/>
                <w:szCs w:val="27"/>
              </w:rPr>
              <w:t>Did not attempt</w:t>
            </w:r>
          </w:p>
          <w:p w:rsidR="007E1C29" w:rsidRDefault="007E1C29">
            <w:pPr>
              <w:widowControl w:val="0"/>
              <w:autoSpaceDE w:val="0"/>
              <w:autoSpaceDN w:val="0"/>
              <w:adjustRightInd w:val="0"/>
              <w:rPr>
                <w:rFonts w:ascii="Helvetica" w:hAnsi="Helvetica" w:cs="Helvetica"/>
                <w:color w:val="386EA5"/>
                <w:sz w:val="21"/>
                <w:szCs w:val="21"/>
              </w:rPr>
            </w:pPr>
          </w:p>
          <w:p w:rsidR="007E1C29" w:rsidRDefault="007E1C29">
            <w:pPr>
              <w:widowControl w:val="0"/>
              <w:autoSpaceDE w:val="0"/>
              <w:autoSpaceDN w:val="0"/>
              <w:adjustRightInd w:val="0"/>
              <w:rPr>
                <w:rFonts w:ascii="Helvetica" w:hAnsi="Helvetica" w:cs="Helvetica"/>
                <w:color w:val="386EA5"/>
                <w:sz w:val="21"/>
                <w:szCs w:val="21"/>
              </w:rPr>
            </w:pPr>
            <w:r>
              <w:rPr>
                <w:rFonts w:ascii="Helvetica" w:hAnsi="Helvetica" w:cs="Helvetica"/>
                <w:color w:val="386EA5"/>
                <w:sz w:val="21"/>
                <w:szCs w:val="21"/>
              </w:rPr>
              <w:t xml:space="preserve">Student does not submit a paper for grading. </w:t>
            </w:r>
          </w:p>
        </w:tc>
        <w:tc>
          <w:tcPr>
            <w:tcW w:w="2411" w:type="dxa"/>
            <w:tcBorders>
              <w:bottom w:val="single" w:sz="8" w:space="0" w:color="B3B3B3"/>
              <w:right w:val="single" w:sz="8" w:space="0" w:color="B3B3B3"/>
            </w:tcBorders>
            <w:shd w:val="clear" w:color="auto" w:fill="FEFEFE"/>
            <w:tcMar>
              <w:top w:w="120" w:type="nil"/>
              <w:left w:w="120" w:type="nil"/>
              <w:bottom w:w="120" w:type="nil"/>
              <w:right w:w="120" w:type="nil"/>
            </w:tcMar>
          </w:tcPr>
          <w:p w:rsidR="007E1C29" w:rsidRDefault="007E1C29">
            <w:pPr>
              <w:widowControl w:val="0"/>
              <w:autoSpaceDE w:val="0"/>
              <w:autoSpaceDN w:val="0"/>
              <w:adjustRightInd w:val="0"/>
              <w:rPr>
                <w:rFonts w:ascii="Helvetica" w:hAnsi="Helvetica" w:cs="Helvetica"/>
                <w:sz w:val="21"/>
                <w:szCs w:val="21"/>
              </w:rPr>
            </w:pPr>
          </w:p>
          <w:p w:rsidR="007E1C29" w:rsidRDefault="007E1C29">
            <w:pPr>
              <w:widowControl w:val="0"/>
              <w:autoSpaceDE w:val="0"/>
              <w:autoSpaceDN w:val="0"/>
              <w:adjustRightInd w:val="0"/>
              <w:rPr>
                <w:rFonts w:ascii="Helvetica" w:hAnsi="Helvetica" w:cs="Helvetica"/>
                <w:sz w:val="21"/>
                <w:szCs w:val="21"/>
              </w:rPr>
            </w:pPr>
          </w:p>
          <w:p w:rsidR="007E1C29" w:rsidRDefault="007E1C29">
            <w:pPr>
              <w:widowControl w:val="0"/>
              <w:autoSpaceDE w:val="0"/>
              <w:autoSpaceDN w:val="0"/>
              <w:adjustRightInd w:val="0"/>
              <w:rPr>
                <w:rFonts w:ascii="Helvetica" w:hAnsi="Helvetica" w:cs="Helvetica"/>
                <w:sz w:val="21"/>
                <w:szCs w:val="21"/>
              </w:rPr>
            </w:pPr>
            <w:r>
              <w:rPr>
                <w:rFonts w:ascii="Helvetica" w:hAnsi="Helvetica" w:cs="Helvetica"/>
                <w:noProof/>
                <w:sz w:val="21"/>
                <w:szCs w:val="21"/>
              </w:rPr>
              <w:drawing>
                <wp:inline distT="0" distB="0" distL="0" distR="0">
                  <wp:extent cx="12700" cy="127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bl>
    <w:p w:rsidR="00C54285" w:rsidRDefault="00C54285">
      <w:bookmarkStart w:id="0" w:name="_GoBack"/>
      <w:bookmarkEnd w:id="0"/>
    </w:p>
    <w:sectPr w:rsidR="00C54285" w:rsidSect="00C5428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1ED"/>
    <w:rsid w:val="007E1C29"/>
    <w:rsid w:val="009B71ED"/>
    <w:rsid w:val="00C542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55033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71ED"/>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7E1C2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E1C29"/>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71ED"/>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7E1C2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E1C2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544009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gif"/><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906</Words>
  <Characters>4876</Characters>
  <Application>Microsoft Macintosh Word</Application>
  <DocSecurity>0</DocSecurity>
  <Lines>135</Lines>
  <Paragraphs>60</Paragraphs>
  <ScaleCrop>false</ScaleCrop>
  <Company/>
  <LinksUpToDate>false</LinksUpToDate>
  <CharactersWithSpaces>5722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Ray Page Junior</dc:creator>
  <cp:keywords/>
  <dc:description/>
  <cp:lastModifiedBy>Donald Ray Page Junior</cp:lastModifiedBy>
  <cp:revision>1</cp:revision>
  <dcterms:created xsi:type="dcterms:W3CDTF">2019-02-11T00:08:00Z</dcterms:created>
  <dcterms:modified xsi:type="dcterms:W3CDTF">2019-02-11T01:14:00Z</dcterms:modified>
</cp:coreProperties>
</file>